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42" w:rsidRPr="00E37042" w:rsidRDefault="00E37042" w:rsidP="00E37042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r w:rsidRPr="00E37042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Emir I., </w:t>
      </w:r>
      <w:proofErr w:type="spellStart"/>
      <w:r w:rsidRPr="00E37042">
        <w:rPr>
          <w:rFonts w:ascii="Times New Roman" w:eastAsia="DINPro" w:hAnsi="Times New Roman" w:cs="Times New Roman"/>
          <w:sz w:val="24"/>
          <w:szCs w:val="24"/>
          <w:lang w:val="en-US"/>
        </w:rPr>
        <w:t>Isik</w:t>
      </w:r>
      <w:proofErr w:type="spellEnd"/>
      <w:r w:rsidRPr="00E37042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N.A. Rel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ationship </w:t>
      </w:r>
      <w:proofErr w:type="gramStart"/>
      <w:r>
        <w:rPr>
          <w:rFonts w:ascii="Times New Roman" w:eastAsia="DINPro" w:hAnsi="Times New Roman" w:cs="Times New Roman"/>
          <w:sz w:val="24"/>
          <w:szCs w:val="24"/>
          <w:lang w:val="en-US"/>
        </w:rPr>
        <w:t>Between</w:t>
      </w:r>
      <w:proofErr w:type="gram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E37042">
        <w:rPr>
          <w:rFonts w:ascii="Times New Roman" w:eastAsia="DINPro" w:hAnsi="Times New Roman" w:cs="Times New Roman"/>
          <w:sz w:val="24"/>
          <w:szCs w:val="24"/>
          <w:lang w:val="en-US"/>
        </w:rPr>
        <w:t>Surgical Fear Level and Postoperative Pain and Sleep</w:t>
      </w:r>
    </w:p>
    <w:p w:rsidR="00460543" w:rsidRPr="00E37042" w:rsidRDefault="00E37042" w:rsidP="00E37042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  <w:proofErr w:type="gramStart"/>
      <w:r w:rsidRPr="00E37042">
        <w:rPr>
          <w:rFonts w:ascii="Times New Roman" w:eastAsia="DINPro" w:hAnsi="Times New Roman" w:cs="Times New Roman"/>
          <w:sz w:val="24"/>
          <w:szCs w:val="24"/>
          <w:lang w:val="en-US"/>
        </w:rPr>
        <w:t>Quality in Coronar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y Artery Bypass Graft Patients.</w:t>
      </w:r>
      <w:proofErr w:type="gram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37042"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International Journal </w:t>
      </w:r>
      <w:r>
        <w:rPr>
          <w:rFonts w:ascii="Times New Roman" w:eastAsia="DINPro" w:hAnsi="Times New Roman" w:cs="Times New Roman"/>
          <w:sz w:val="24"/>
          <w:szCs w:val="24"/>
          <w:lang w:val="en-US"/>
        </w:rPr>
        <w:t>of Heart and Vascular Diseases.</w:t>
      </w:r>
      <w:proofErr w:type="gramEnd"/>
      <w:r>
        <w:rPr>
          <w:rFonts w:ascii="Times New Roman" w:eastAsia="DINPro" w:hAnsi="Times New Roman" w:cs="Times New Roman"/>
          <w:sz w:val="24"/>
          <w:szCs w:val="24"/>
          <w:lang w:val="en-US"/>
        </w:rPr>
        <w:t xml:space="preserve"> </w:t>
      </w:r>
      <w:r w:rsidRPr="00E37042">
        <w:rPr>
          <w:rFonts w:ascii="Times New Roman" w:eastAsia="DINPro" w:hAnsi="Times New Roman" w:cs="Times New Roman"/>
          <w:sz w:val="24"/>
          <w:szCs w:val="24"/>
        </w:rPr>
        <w:t xml:space="preserve">2022. 10(36): 17-26. </w:t>
      </w:r>
      <w:proofErr w:type="spellStart"/>
      <w:r w:rsidRPr="00E37042">
        <w:rPr>
          <w:rFonts w:ascii="Times New Roman" w:eastAsia="DINPro" w:hAnsi="Times New Roman" w:cs="Times New Roman"/>
          <w:sz w:val="24"/>
          <w:szCs w:val="24"/>
        </w:rPr>
        <w:t>doi</w:t>
      </w:r>
      <w:proofErr w:type="spellEnd"/>
      <w:r w:rsidRPr="00E37042">
        <w:rPr>
          <w:rFonts w:ascii="Times New Roman" w:eastAsia="DINPro" w:hAnsi="Times New Roman" w:cs="Times New Roman"/>
          <w:sz w:val="24"/>
          <w:szCs w:val="24"/>
        </w:rPr>
        <w:t>: 10.24412/2311-1623-2022-</w:t>
      </w:r>
      <w:bookmarkStart w:id="0" w:name="_GoBack"/>
      <w:bookmarkEnd w:id="0"/>
      <w:r w:rsidRPr="00E37042">
        <w:rPr>
          <w:rFonts w:ascii="Times New Roman" w:eastAsia="DINPro" w:hAnsi="Times New Roman" w:cs="Times New Roman"/>
          <w:sz w:val="24"/>
          <w:szCs w:val="24"/>
        </w:rPr>
        <w:t>36-17-26</w:t>
      </w:r>
    </w:p>
    <w:sectPr w:rsidR="00460543" w:rsidRPr="00E3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1F"/>
    <w:rsid w:val="004F7A2A"/>
    <w:rsid w:val="00535C1F"/>
    <w:rsid w:val="00E37042"/>
    <w:rsid w:val="00E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2023-03-03T13:15:00Z</dcterms:created>
  <dcterms:modified xsi:type="dcterms:W3CDTF">2023-03-03T13:15:00Z</dcterms:modified>
</cp:coreProperties>
</file>